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0391" w14:textId="025833C0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F9B">
        <w:rPr>
          <w:rFonts w:ascii="Times New Roman" w:hAnsi="Times New Roman" w:cs="Times New Roman"/>
          <w:b/>
          <w:bCs/>
          <w:sz w:val="24"/>
          <w:szCs w:val="24"/>
        </w:rPr>
        <w:t>Musikk fordypning 2</w:t>
      </w:r>
    </w:p>
    <w:p w14:paraId="4EE5ABD9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Hovedområder i faget:</w:t>
      </w:r>
    </w:p>
    <w:p w14:paraId="5BFE9187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Musikk fordypning2 har 3 hovedområder – gehør, komponering og formidling</w:t>
      </w:r>
    </w:p>
    <w:p w14:paraId="22B5E68B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Faget på Edvard Munch videregående skole:</w:t>
      </w:r>
    </w:p>
    <w:p w14:paraId="375A19A5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6969CCB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Faget er både praktisk og teoretisk, med varierte arbeidsmåter  </w:t>
      </w:r>
    </w:p>
    <w:p w14:paraId="2B09E706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Undervisningen foregår i grupper. Faget bygger på musikk fordypning1</w:t>
      </w:r>
      <w:bookmarkStart w:id="0" w:name="_GoBack"/>
      <w:bookmarkEnd w:id="0"/>
    </w:p>
    <w:p w14:paraId="35F08B66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Du får bruke digitale verktøy som Sibelius, </w:t>
      </w:r>
      <w:proofErr w:type="spellStart"/>
      <w:r w:rsidRPr="00795F9B">
        <w:rPr>
          <w:rFonts w:ascii="Times New Roman" w:hAnsi="Times New Roman" w:cs="Times New Roman"/>
          <w:sz w:val="24"/>
          <w:szCs w:val="24"/>
        </w:rPr>
        <w:t>Garageband</w:t>
      </w:r>
      <w:proofErr w:type="spellEnd"/>
      <w:r w:rsidRPr="00795F9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795F9B">
        <w:rPr>
          <w:rFonts w:ascii="Times New Roman" w:hAnsi="Times New Roman" w:cs="Times New Roman"/>
          <w:sz w:val="24"/>
          <w:szCs w:val="24"/>
        </w:rPr>
        <w:t>LogicPro</w:t>
      </w:r>
      <w:proofErr w:type="spellEnd"/>
    </w:p>
    <w:p w14:paraId="6820A710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utvikler mer avanserte ferdigheter i gehør, komponering og formidling.</w:t>
      </w:r>
    </w:p>
    <w:p w14:paraId="47B5F6F1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jobber med mer komplisert rytmisk, harmonisk og melodisk musikk enn i             Musikk fordypning1</w:t>
      </w:r>
    </w:p>
    <w:p w14:paraId="394345AC" w14:textId="2ACF4522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er med på å arrangere konserter på skolen</w:t>
      </w:r>
    </w:p>
    <w:p w14:paraId="6886ABD3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117ABB76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6505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Faget kan gjøre deg til en bedre utøver på hovedinstrumentet ditt og                            i samspill og kor </w:t>
      </w:r>
    </w:p>
    <w:p w14:paraId="51F61052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får skape din egen musikk og lære om forskjellige komposisjonsteknikker, og   lage arrangementer av egen og andres musikk.</w:t>
      </w:r>
    </w:p>
    <w:p w14:paraId="67DD0263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kan videreutvikle gehør og noteforståelse, og bli bedre i bladlesing/innøving, intonasjon, rytme/timing og improvisasjon.</w:t>
      </w:r>
    </w:p>
    <w:p w14:paraId="24B17FA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Dette faget gir deg bedre grunnlag for analyser og musikkforståelse i MIP2 (musikkhistorie i vg3, som omfatter alle sjangere fra 1900 fram til i dag.) </w:t>
      </w:r>
    </w:p>
    <w:p w14:paraId="487C2FB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Også i faget MIL (instruksjon og ledelse) vil du ha god bruk for ferdighetene fra musikk fordypning2</w:t>
      </w:r>
    </w:p>
    <w:p w14:paraId="5F407DB0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Det er samarbeid mellom gehør og MIP2, - med en del bruk av samme musikk. Gjennom dette kan du få bedre forutsetninger for å formulere deg om musikk.</w:t>
      </w:r>
    </w:p>
    <w:p w14:paraId="4822B7D5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Du vil kunne utvikle flere sider ved musikkopplevelse.</w:t>
      </w:r>
    </w:p>
    <w:p w14:paraId="76F3399F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Gjennom å organisere konserter lærer du å samarbeide, lede og lage gode opplevelser for andre.</w:t>
      </w:r>
    </w:p>
    <w:p w14:paraId="6BF68165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Du får dokumentere konserter og komponering gjennom foto og </w:t>
      </w:r>
      <w:proofErr w:type="spellStart"/>
      <w:r w:rsidRPr="00795F9B">
        <w:rPr>
          <w:rFonts w:ascii="Times New Roman" w:hAnsi="Times New Roman" w:cs="Times New Roman"/>
          <w:sz w:val="24"/>
          <w:szCs w:val="24"/>
        </w:rPr>
        <w:t>videoblogg</w:t>
      </w:r>
      <w:proofErr w:type="spellEnd"/>
      <w:r w:rsidRPr="00795F9B">
        <w:rPr>
          <w:rFonts w:ascii="Times New Roman" w:hAnsi="Times New Roman" w:cs="Times New Roman"/>
          <w:sz w:val="24"/>
          <w:szCs w:val="24"/>
        </w:rPr>
        <w:t>.</w:t>
      </w:r>
    </w:p>
    <w:p w14:paraId="0E0BF628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7BEF0404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 xml:space="preserve">All høyere musikkutdanning, både nasjonalt og internasjonalt, har opptaksprøver som tester ferdigheter fra dette fagområdet </w:t>
      </w:r>
    </w:p>
    <w:p w14:paraId="1B7A0318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Selv om du ikke skal utdanne deg i musikk, vil du gjennom faget utvikle kreativitet, evne til å se sammenhenger, og kunne forholde deg analytisk til kompliserte problemstillinger</w:t>
      </w:r>
    </w:p>
    <w:p w14:paraId="32D56A17" w14:textId="77777777" w:rsidR="00795F9B" w:rsidRPr="00795F9B" w:rsidRDefault="00795F9B" w:rsidP="00795F9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t>Framtidens yrkesliv vil etterspørre slike ferdigheter- uansett fagområde</w:t>
      </w:r>
    </w:p>
    <w:p w14:paraId="2AF561CE" w14:textId="64A06512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6171C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9B">
        <w:rPr>
          <w:rFonts w:ascii="Times New Roman" w:hAnsi="Times New Roman" w:cs="Times New Roman"/>
          <w:b/>
          <w:sz w:val="24"/>
          <w:szCs w:val="24"/>
        </w:rPr>
        <w:t>Hvilke elever kan velge faget på Edvard Munch videregående skole</w:t>
      </w:r>
    </w:p>
    <w:p w14:paraId="5B514E49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51A70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F9B">
        <w:rPr>
          <w:rFonts w:ascii="Times New Roman" w:hAnsi="Times New Roman" w:cs="Times New Roman"/>
          <w:sz w:val="24"/>
          <w:szCs w:val="24"/>
        </w:rPr>
        <w:lastRenderedPageBreak/>
        <w:t>Musikk</w:t>
      </w:r>
    </w:p>
    <w:p w14:paraId="785244CB" w14:textId="77777777" w:rsidR="00795F9B" w:rsidRPr="00795F9B" w:rsidRDefault="00795F9B" w:rsidP="0079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5F9B" w:rsidRPr="007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CFE8" w14:textId="77777777" w:rsidR="00795F9B" w:rsidRDefault="00795F9B" w:rsidP="00795F9B">
      <w:pPr>
        <w:spacing w:after="0" w:line="240" w:lineRule="auto"/>
      </w:pPr>
      <w:r>
        <w:separator/>
      </w:r>
    </w:p>
  </w:endnote>
  <w:endnote w:type="continuationSeparator" w:id="0">
    <w:p w14:paraId="24B30BF9" w14:textId="77777777" w:rsidR="00795F9B" w:rsidRDefault="00795F9B" w:rsidP="007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EBBA" w14:textId="77777777" w:rsidR="00795F9B" w:rsidRDefault="00795F9B" w:rsidP="00795F9B">
      <w:pPr>
        <w:spacing w:after="0" w:line="240" w:lineRule="auto"/>
      </w:pPr>
      <w:r>
        <w:separator/>
      </w:r>
    </w:p>
  </w:footnote>
  <w:footnote w:type="continuationSeparator" w:id="0">
    <w:p w14:paraId="2C3B0B5E" w14:textId="77777777" w:rsidR="00795F9B" w:rsidRDefault="00795F9B" w:rsidP="007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0B6"/>
    <w:multiLevelType w:val="hybridMultilevel"/>
    <w:tmpl w:val="DD9E7FF0"/>
    <w:lvl w:ilvl="0" w:tplc="9956E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3A4"/>
    <w:multiLevelType w:val="hybridMultilevel"/>
    <w:tmpl w:val="D2DAABC4"/>
    <w:lvl w:ilvl="0" w:tplc="006ED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E"/>
    <w:rsid w:val="000202D7"/>
    <w:rsid w:val="0003639B"/>
    <w:rsid w:val="00051459"/>
    <w:rsid w:val="00127CE2"/>
    <w:rsid w:val="0014500F"/>
    <w:rsid w:val="00161C10"/>
    <w:rsid w:val="0019185B"/>
    <w:rsid w:val="001954C4"/>
    <w:rsid w:val="002331A0"/>
    <w:rsid w:val="002F2D99"/>
    <w:rsid w:val="003E62F3"/>
    <w:rsid w:val="004158A8"/>
    <w:rsid w:val="00463928"/>
    <w:rsid w:val="00547BD9"/>
    <w:rsid w:val="0055442D"/>
    <w:rsid w:val="005B33FC"/>
    <w:rsid w:val="00604041"/>
    <w:rsid w:val="00674322"/>
    <w:rsid w:val="006B499D"/>
    <w:rsid w:val="00795F9B"/>
    <w:rsid w:val="0090081E"/>
    <w:rsid w:val="009306C5"/>
    <w:rsid w:val="00952087"/>
    <w:rsid w:val="00A25CA1"/>
    <w:rsid w:val="00A41AAF"/>
    <w:rsid w:val="00A55EEF"/>
    <w:rsid w:val="00A82AD4"/>
    <w:rsid w:val="00BF7A2A"/>
    <w:rsid w:val="00C93363"/>
    <w:rsid w:val="00CE324D"/>
    <w:rsid w:val="00CF665F"/>
    <w:rsid w:val="00D45776"/>
    <w:rsid w:val="00E11D07"/>
    <w:rsid w:val="00E2798A"/>
    <w:rsid w:val="00E53A8B"/>
    <w:rsid w:val="00FA2A6D"/>
    <w:rsid w:val="00FC0ED5"/>
    <w:rsid w:val="429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0F40"/>
  <w15:docId w15:val="{12ABC6A8-9B1F-427C-B8E9-89A0271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54C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5F9B"/>
  </w:style>
  <w:style w:type="paragraph" w:styleId="Bunntekst">
    <w:name w:val="footer"/>
    <w:basedOn w:val="Normal"/>
    <w:link w:val="BunntekstTegn"/>
    <w:uiPriority w:val="99"/>
    <w:unhideWhenUsed/>
    <w:rsid w:val="0079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10A50AB6.dotm</Template>
  <TotalTime>45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Uttam Kumar</cp:lastModifiedBy>
  <cp:revision>4</cp:revision>
  <cp:lastPrinted>2016-01-19T09:38:00Z</cp:lastPrinted>
  <dcterms:created xsi:type="dcterms:W3CDTF">2017-11-23T14:41:00Z</dcterms:created>
  <dcterms:modified xsi:type="dcterms:W3CDTF">2017-11-27T10:21:00Z</dcterms:modified>
</cp:coreProperties>
</file>