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BEE5" w14:textId="1B65572F"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Musikk fordypning 1</w:t>
      </w:r>
      <w:bookmarkStart w:id="0" w:name="_GoBack"/>
      <w:bookmarkEnd w:id="0"/>
    </w:p>
    <w:p w14:paraId="77276731" w14:textId="77777777"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Hovedområder i faget</w:t>
      </w:r>
    </w:p>
    <w:p w14:paraId="3DAEC45A" w14:textId="77777777" w:rsidR="00637E3B" w:rsidRPr="00637E3B" w:rsidRDefault="00637E3B" w:rsidP="00637E3B">
      <w:pPr>
        <w:spacing w:line="240" w:lineRule="auto"/>
        <w:rPr>
          <w:rFonts w:ascii="Times New Roman" w:hAnsi="Times New Roman" w:cs="Times New Roman"/>
          <w:sz w:val="24"/>
          <w:szCs w:val="24"/>
        </w:rPr>
      </w:pPr>
      <w:r w:rsidRPr="00637E3B">
        <w:rPr>
          <w:rFonts w:ascii="Times New Roman" w:hAnsi="Times New Roman" w:cs="Times New Roman"/>
          <w:sz w:val="24"/>
          <w:szCs w:val="24"/>
        </w:rPr>
        <w:t>Musikk fordypning1 har 3 hovedområder – gehør, komponering og formidling</w:t>
      </w:r>
    </w:p>
    <w:p w14:paraId="57DE11C5" w14:textId="77777777"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Faget på Edvard Munch videregående skole</w:t>
      </w:r>
    </w:p>
    <w:p w14:paraId="7D5C98C4"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Faget er både praktisk og teoretisk, og du får jobbe variert. </w:t>
      </w:r>
    </w:p>
    <w:p w14:paraId="645D8E1D"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utvikler evner og kompetanse i gehør, komponering, arrangering og formidling</w:t>
      </w:r>
    </w:p>
    <w:p w14:paraId="7421D290"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Det sentrale er klingende musikk i ulike sjangere.</w:t>
      </w:r>
    </w:p>
    <w:p w14:paraId="5097CAF5"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får arbeide i og med digitale verktøy, blant annet med notasjonsprogrammet Sibelius.</w:t>
      </w:r>
    </w:p>
    <w:p w14:paraId="6A520187"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Undervisningen foregår i grupper, og bygger videre på anvendt </w:t>
      </w:r>
      <w:proofErr w:type="spellStart"/>
      <w:r w:rsidRPr="00637E3B">
        <w:rPr>
          <w:rFonts w:ascii="Times New Roman" w:hAnsi="Times New Roman" w:cs="Times New Roman"/>
          <w:sz w:val="24"/>
          <w:szCs w:val="24"/>
        </w:rPr>
        <w:t>musikklære</w:t>
      </w:r>
      <w:proofErr w:type="spellEnd"/>
      <w:r w:rsidRPr="00637E3B">
        <w:rPr>
          <w:rFonts w:ascii="Times New Roman" w:hAnsi="Times New Roman" w:cs="Times New Roman"/>
          <w:sz w:val="24"/>
          <w:szCs w:val="24"/>
        </w:rPr>
        <w:t xml:space="preserve"> og lytting fra vg1. </w:t>
      </w:r>
    </w:p>
    <w:p w14:paraId="671180CA"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er med på å arrangere konserter i skolehverdagen.</w:t>
      </w:r>
    </w:p>
    <w:p w14:paraId="0D57D3EA" w14:textId="77777777"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Motivasjon for å velge faget</w:t>
      </w:r>
    </w:p>
    <w:p w14:paraId="7D69761F"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kan utvikle deg mer og bli bedre på hovedinstrumentet ditt – og i andre musikkfag.</w:t>
      </w:r>
    </w:p>
    <w:p w14:paraId="51E5735B"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får utvikle kreativiteten din, og du får uttrykke deg gjennom egne komposisjoner og arrangementer. Hvis du vil lage din egen musikk, får du lære teknikker som gjør dette enklere og bedre.</w:t>
      </w:r>
    </w:p>
    <w:p w14:paraId="6A8739B5"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Du kan utvikle gehør og noteforståelse, som hjelper deg med å bli bedre til å lese noter, innøving, intonasjon, rytme/timing og improvisasjon. </w:t>
      </w:r>
    </w:p>
    <w:p w14:paraId="60BDB1D0"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Dette faget vil også gjøre deg bedre i samspill og kor, og i Musikk i perspektiv1 (musikkhistorie – obligatorisk fag i vg2). </w:t>
      </w:r>
    </w:p>
    <w:p w14:paraId="685B6954"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kan utvide og utvikle musikkopplevelsene dine</w:t>
      </w:r>
    </w:p>
    <w:p w14:paraId="15E4A385"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Gjennom å organisere konserter trener du på å samarbeide, lede og lage gode opplevelser for andre.</w:t>
      </w:r>
    </w:p>
    <w:p w14:paraId="3B8BB000" w14:textId="4218EA3E" w:rsidR="00637E3B" w:rsidRPr="00637E3B" w:rsidRDefault="00637E3B" w:rsidP="00637E3B">
      <w:pPr>
        <w:spacing w:line="240" w:lineRule="auto"/>
        <w:rPr>
          <w:rFonts w:ascii="Times New Roman" w:hAnsi="Times New Roman" w:cs="Times New Roman"/>
          <w:sz w:val="24"/>
          <w:szCs w:val="24"/>
        </w:rPr>
      </w:pPr>
      <w:r w:rsidRPr="00637E3B">
        <w:rPr>
          <w:rFonts w:ascii="Times New Roman" w:hAnsi="Times New Roman" w:cs="Times New Roman"/>
          <w:sz w:val="24"/>
          <w:szCs w:val="24"/>
        </w:rPr>
        <w:t>Du kan ikke velge Musikk fordypning på vg3 dersom du ikke har faget i vg2</w:t>
      </w:r>
    </w:p>
    <w:p w14:paraId="19A7A84A" w14:textId="77777777"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Hva kan faget brukes til i fremtidige yrkesvalg?</w:t>
      </w:r>
    </w:p>
    <w:p w14:paraId="4FEFE9E3" w14:textId="77777777" w:rsidR="00637E3B" w:rsidRPr="00637E3B" w:rsidRDefault="00637E3B" w:rsidP="00637E3B">
      <w:pPr>
        <w:pStyle w:val="Listeavsnitt"/>
        <w:numPr>
          <w:ilvl w:val="0"/>
          <w:numId w:val="1"/>
        </w:numPr>
        <w:spacing w:line="240" w:lineRule="auto"/>
        <w:rPr>
          <w:rFonts w:ascii="Times New Roman" w:hAnsi="Times New Roman" w:cs="Times New Roman"/>
          <w:b/>
          <w:sz w:val="24"/>
          <w:szCs w:val="24"/>
        </w:rPr>
      </w:pPr>
      <w:r w:rsidRPr="00637E3B">
        <w:rPr>
          <w:rFonts w:ascii="Times New Roman" w:hAnsi="Times New Roman" w:cs="Times New Roman"/>
          <w:sz w:val="24"/>
          <w:szCs w:val="24"/>
        </w:rPr>
        <w:t xml:space="preserve">Dette faget er viktig hvis du har tenkt å utdanne deg videre i musikk – alle musikkstudier har opptaksprøver der du blir testet i dette. </w:t>
      </w:r>
    </w:p>
    <w:p w14:paraId="41EC7C7C" w14:textId="77777777" w:rsidR="00637E3B" w:rsidRPr="00637E3B" w:rsidRDefault="00637E3B" w:rsidP="00637E3B">
      <w:pPr>
        <w:pStyle w:val="Listeavsnitt"/>
        <w:numPr>
          <w:ilvl w:val="0"/>
          <w:numId w:val="1"/>
        </w:numPr>
        <w:spacing w:line="240" w:lineRule="auto"/>
        <w:rPr>
          <w:rFonts w:ascii="Times New Roman" w:hAnsi="Times New Roman" w:cs="Times New Roman"/>
          <w:b/>
          <w:sz w:val="24"/>
          <w:szCs w:val="24"/>
        </w:rPr>
      </w:pPr>
      <w:r w:rsidRPr="00637E3B">
        <w:rPr>
          <w:rFonts w:ascii="Times New Roman" w:hAnsi="Times New Roman" w:cs="Times New Roman"/>
          <w:sz w:val="24"/>
          <w:szCs w:val="24"/>
        </w:rPr>
        <w:t>Selv om du ikke skal satse på musikk som levevei, kan du i dette faget utvikle evner</w:t>
      </w:r>
    </w:p>
    <w:p w14:paraId="287084C7" w14:textId="77777777" w:rsidR="00637E3B" w:rsidRPr="00637E3B" w:rsidRDefault="00637E3B" w:rsidP="00637E3B">
      <w:pPr>
        <w:pStyle w:val="Listeavsnitt"/>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til å se sammenhenger, lage orden av kaos, sette ulike komponenter sammen til en helhet.    </w:t>
      </w:r>
    </w:p>
    <w:p w14:paraId="7FA29710"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vil kunne analysere det du hører rundt deg, trene opp konsentrasjonen din og presentere deg selv. Dette er kompetanse og ferdigheter som kommer til å bli etterspurt i mange yrker.</w:t>
      </w:r>
    </w:p>
    <w:p w14:paraId="50DF17FA" w14:textId="2811E307" w:rsidR="00637E3B" w:rsidRPr="00637E3B" w:rsidRDefault="00637E3B" w:rsidP="00637E3B">
      <w:pPr>
        <w:spacing w:line="240" w:lineRule="auto"/>
        <w:rPr>
          <w:rFonts w:ascii="Times New Roman" w:hAnsi="Times New Roman" w:cs="Times New Roman"/>
          <w:sz w:val="24"/>
          <w:szCs w:val="24"/>
        </w:rPr>
      </w:pPr>
    </w:p>
    <w:p w14:paraId="06F9C9C3" w14:textId="77777777" w:rsidR="00637E3B" w:rsidRPr="00637E3B" w:rsidRDefault="00637E3B" w:rsidP="00637E3B">
      <w:pPr>
        <w:spacing w:line="240" w:lineRule="auto"/>
        <w:rPr>
          <w:rFonts w:ascii="Times New Roman" w:hAnsi="Times New Roman" w:cs="Times New Roman"/>
          <w:sz w:val="24"/>
          <w:szCs w:val="24"/>
        </w:rPr>
      </w:pPr>
      <w:r w:rsidRPr="00637E3B">
        <w:rPr>
          <w:rFonts w:ascii="Times New Roman" w:hAnsi="Times New Roman" w:cs="Times New Roman"/>
          <w:b/>
          <w:sz w:val="24"/>
          <w:szCs w:val="24"/>
        </w:rPr>
        <w:t>Hvilke elever kan velge faget på Edvard Munch videregående skole</w:t>
      </w:r>
      <w:r w:rsidRPr="00637E3B">
        <w:rPr>
          <w:rFonts w:ascii="Times New Roman" w:hAnsi="Times New Roman" w:cs="Times New Roman"/>
          <w:sz w:val="24"/>
          <w:szCs w:val="24"/>
        </w:rPr>
        <w:t>?</w:t>
      </w:r>
    </w:p>
    <w:p w14:paraId="37BDE062" w14:textId="77777777" w:rsidR="00637E3B" w:rsidRPr="00637E3B" w:rsidRDefault="00637E3B" w:rsidP="00637E3B">
      <w:pPr>
        <w:spacing w:line="240" w:lineRule="auto"/>
        <w:rPr>
          <w:rFonts w:ascii="Times New Roman" w:hAnsi="Times New Roman" w:cs="Times New Roman"/>
          <w:sz w:val="24"/>
          <w:szCs w:val="24"/>
        </w:rPr>
      </w:pPr>
    </w:p>
    <w:p w14:paraId="0A55DF54" w14:textId="77777777" w:rsidR="00637E3B" w:rsidRPr="00637E3B" w:rsidRDefault="00637E3B" w:rsidP="00637E3B">
      <w:pPr>
        <w:spacing w:line="240" w:lineRule="auto"/>
        <w:rPr>
          <w:rFonts w:ascii="Times New Roman" w:hAnsi="Times New Roman" w:cs="Times New Roman"/>
          <w:sz w:val="24"/>
          <w:szCs w:val="24"/>
        </w:rPr>
      </w:pPr>
      <w:r w:rsidRPr="00637E3B">
        <w:rPr>
          <w:rFonts w:ascii="Times New Roman" w:hAnsi="Times New Roman" w:cs="Times New Roman"/>
          <w:sz w:val="24"/>
          <w:szCs w:val="24"/>
        </w:rPr>
        <w:t>Musikk</w:t>
      </w:r>
    </w:p>
    <w:p w14:paraId="513F5DAE" w14:textId="77777777" w:rsidR="00637E3B" w:rsidRPr="00637E3B" w:rsidRDefault="00637E3B" w:rsidP="00637E3B">
      <w:pPr>
        <w:spacing w:line="240" w:lineRule="auto"/>
        <w:rPr>
          <w:rFonts w:ascii="Times New Roman" w:hAnsi="Times New Roman" w:cs="Times New Roman"/>
          <w:sz w:val="24"/>
          <w:szCs w:val="24"/>
        </w:rPr>
      </w:pPr>
    </w:p>
    <w:sectPr w:rsidR="00637E3B" w:rsidRPr="00637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0B6"/>
    <w:multiLevelType w:val="hybridMultilevel"/>
    <w:tmpl w:val="DD9E7FF0"/>
    <w:lvl w:ilvl="0" w:tplc="9956EB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36B4D"/>
    <w:rsid w:val="00057594"/>
    <w:rsid w:val="00127CE2"/>
    <w:rsid w:val="00161C10"/>
    <w:rsid w:val="001F2DBF"/>
    <w:rsid w:val="00244E3B"/>
    <w:rsid w:val="00277854"/>
    <w:rsid w:val="003E0110"/>
    <w:rsid w:val="004000D1"/>
    <w:rsid w:val="0042316D"/>
    <w:rsid w:val="004E7C81"/>
    <w:rsid w:val="0053567F"/>
    <w:rsid w:val="00550F8A"/>
    <w:rsid w:val="0055442D"/>
    <w:rsid w:val="005A3464"/>
    <w:rsid w:val="00637E3B"/>
    <w:rsid w:val="006B499D"/>
    <w:rsid w:val="006E342C"/>
    <w:rsid w:val="006E427D"/>
    <w:rsid w:val="007657A4"/>
    <w:rsid w:val="008C7E8B"/>
    <w:rsid w:val="0090081E"/>
    <w:rsid w:val="009135ED"/>
    <w:rsid w:val="009A0980"/>
    <w:rsid w:val="009D781D"/>
    <w:rsid w:val="009D7CCA"/>
    <w:rsid w:val="00AB19D5"/>
    <w:rsid w:val="00BE66F5"/>
    <w:rsid w:val="00C210EE"/>
    <w:rsid w:val="00CE7557"/>
    <w:rsid w:val="00CF50E6"/>
    <w:rsid w:val="00D20518"/>
    <w:rsid w:val="00D82308"/>
    <w:rsid w:val="00DB5222"/>
    <w:rsid w:val="00DC34DD"/>
    <w:rsid w:val="00EE4F33"/>
    <w:rsid w:val="00F95596"/>
    <w:rsid w:val="00FA4F8A"/>
    <w:rsid w:val="42975C3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A0F40"/>
  <w15:docId w15:val="{277C5AD4-AFDF-4487-B823-48D1E5DB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E427D"/>
    <w:pPr>
      <w:ind w:left="720"/>
      <w:contextualSpacing/>
    </w:pPr>
  </w:style>
  <w:style w:type="paragraph" w:styleId="Bobletekst">
    <w:name w:val="Balloon Text"/>
    <w:basedOn w:val="Normal"/>
    <w:link w:val="BobletekstTegn"/>
    <w:uiPriority w:val="99"/>
    <w:semiHidden/>
    <w:unhideWhenUsed/>
    <w:rsid w:val="00244E3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4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1B43AA0F.dotm</Template>
  <TotalTime>4</TotalTime>
  <Pages>1</Pages>
  <Words>318</Words>
  <Characters>1688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4</cp:revision>
  <cp:lastPrinted>2017-11-23T08:03:00Z</cp:lastPrinted>
  <dcterms:created xsi:type="dcterms:W3CDTF">2017-11-23T14:42:00Z</dcterms:created>
  <dcterms:modified xsi:type="dcterms:W3CDTF">2017-11-27T09:37:00Z</dcterms:modified>
</cp:coreProperties>
</file>