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t>Fremmedspråk nivå III (Tysk/Fransk/Spansk)</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t>Hovedområder i faget</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 xml:space="preserve">Bli flytende i ditt valgte fremmedspråk! I fransk, tysk og spansk på nivå 3 får du en grundig fordypning i selve språket og målspråkområdets kultur, samfunn og litteratur. </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Fremmedspråk nivå 3 bygger på at du har tatt fellesfag nivå 2 i enten fransk, tysk eller spansk. Du fortsetter med språket du har hatt i Vg1 og Vg2 og får karakter i både skriftlig og muntlig på nivå 3.</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Fremmedspråk nivå 3 gir deg et fordypningsfag innenfor programområde språk, samfunnsfag og økonomi, og du tjener et helt fordypningspoeng. Vi kommer til å satse på språkreiser til Frankrike, Tyskland og Spania, hvor vi autentisk opplever språk og kultur på et levende vis. I tillegg kommer vi til å lese utdrag fra autentiske skjønnlitterære verk. Du lærer språkstrukturer som hjelper deg å kommunisere mer effektivt og idiomatisk.</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eastAsia="Times New Roman" w:hAnsi="Times New Roman" w:cs="Times New Roman"/>
          <w:i/>
          <w:color w:val="303030"/>
          <w:sz w:val="24"/>
          <w:szCs w:val="24"/>
          <w:lang w:eastAsia="nb-NO"/>
        </w:rPr>
        <w:t xml:space="preserve">Språklæring – </w:t>
      </w:r>
      <w:proofErr w:type="spellStart"/>
      <w:r w:rsidRPr="00CE06D9">
        <w:rPr>
          <w:rFonts w:ascii="Times New Roman" w:eastAsia="Times New Roman" w:hAnsi="Times New Roman" w:cs="Times New Roman"/>
          <w:i/>
          <w:color w:val="303030"/>
          <w:sz w:val="24"/>
          <w:szCs w:val="24"/>
          <w:lang w:eastAsia="nb-NO"/>
        </w:rPr>
        <w:t>f.eks</w:t>
      </w:r>
      <w:proofErr w:type="spellEnd"/>
      <w:r w:rsidRPr="00CE06D9">
        <w:rPr>
          <w:rFonts w:ascii="Times New Roman" w:eastAsia="Times New Roman" w:hAnsi="Times New Roman" w:cs="Times New Roman"/>
          <w:i/>
          <w:color w:val="303030"/>
          <w:sz w:val="24"/>
          <w:szCs w:val="24"/>
          <w:lang w:eastAsia="nb-NO"/>
        </w:rPr>
        <w:t xml:space="preserve"> </w:t>
      </w:r>
    </w:p>
    <w:p w:rsidR="00CE06D9" w:rsidRPr="00CE06D9" w:rsidRDefault="00CE06D9" w:rsidP="00CE06D9">
      <w:pPr>
        <w:numPr>
          <w:ilvl w:val="0"/>
          <w:numId w:val="1"/>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anvende kunnskaper om ord, setningsoppbygging, tekstbinding og språkbruk for å forbedre eget språk</w:t>
      </w:r>
    </w:p>
    <w:p w:rsidR="00CE06D9" w:rsidRPr="00CE06D9" w:rsidRDefault="00CE06D9" w:rsidP="00CE06D9">
      <w:pPr>
        <w:numPr>
          <w:ilvl w:val="0"/>
          <w:numId w:val="1"/>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vurdere egen språklæring og hensiktsmessige lese-, lytte-, tale- og skrivestrategier</w:t>
      </w:r>
    </w:p>
    <w:p w:rsidR="00CE06D9" w:rsidRPr="00CE06D9" w:rsidRDefault="00CE06D9" w:rsidP="00CE06D9">
      <w:pPr>
        <w:numPr>
          <w:ilvl w:val="0"/>
          <w:numId w:val="1"/>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bruke Internett og andre medier kritisk og bevisst som ledd i egen språklæring</w:t>
      </w:r>
    </w:p>
    <w:p w:rsidR="00CE06D9" w:rsidRPr="00CE06D9" w:rsidRDefault="00CE06D9" w:rsidP="00CE06D9">
      <w:pPr>
        <w:spacing w:before="100" w:beforeAutospacing="1" w:after="100" w:afterAutospacing="1" w:line="240" w:lineRule="auto"/>
        <w:outlineLvl w:val="3"/>
        <w:rPr>
          <w:rFonts w:ascii="Times New Roman" w:eastAsia="Times New Roman" w:hAnsi="Times New Roman" w:cs="Times New Roman"/>
          <w:i/>
          <w:color w:val="303030"/>
          <w:sz w:val="24"/>
          <w:szCs w:val="24"/>
          <w:lang w:eastAsia="nb-NO"/>
        </w:rPr>
      </w:pPr>
      <w:r w:rsidRPr="00CE06D9">
        <w:rPr>
          <w:rFonts w:ascii="Times New Roman" w:eastAsia="Times New Roman" w:hAnsi="Times New Roman" w:cs="Times New Roman"/>
          <w:i/>
          <w:color w:val="303030"/>
          <w:sz w:val="24"/>
          <w:szCs w:val="24"/>
          <w:lang w:eastAsia="nb-NO"/>
        </w:rPr>
        <w:t xml:space="preserve">Kommunikasjon – </w:t>
      </w:r>
      <w:proofErr w:type="spellStart"/>
      <w:r w:rsidRPr="00CE06D9">
        <w:rPr>
          <w:rFonts w:ascii="Times New Roman" w:eastAsia="Times New Roman" w:hAnsi="Times New Roman" w:cs="Times New Roman"/>
          <w:i/>
          <w:color w:val="303030"/>
          <w:sz w:val="24"/>
          <w:szCs w:val="24"/>
          <w:lang w:eastAsia="nb-NO"/>
        </w:rPr>
        <w:t>f.eks</w:t>
      </w:r>
      <w:proofErr w:type="spellEnd"/>
      <w:r w:rsidRPr="00CE06D9">
        <w:rPr>
          <w:rFonts w:ascii="Times New Roman" w:eastAsia="Times New Roman" w:hAnsi="Times New Roman" w:cs="Times New Roman"/>
          <w:i/>
          <w:color w:val="303030"/>
          <w:sz w:val="24"/>
          <w:szCs w:val="24"/>
          <w:lang w:eastAsia="nb-NO"/>
        </w:rPr>
        <w:t xml:space="preserve"> </w:t>
      </w:r>
    </w:p>
    <w:p w:rsidR="00CE06D9" w:rsidRPr="00CE06D9" w:rsidRDefault="00CE06D9" w:rsidP="00CE06D9">
      <w:pPr>
        <w:numPr>
          <w:ilvl w:val="0"/>
          <w:numId w:val="2"/>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forstå innholdet i lengre muntlige og skriftlige autentiske tekster i ulike sjangere</w:t>
      </w:r>
    </w:p>
    <w:p w:rsidR="00CE06D9" w:rsidRPr="00CE06D9" w:rsidRDefault="00CE06D9" w:rsidP="00CE06D9">
      <w:pPr>
        <w:numPr>
          <w:ilvl w:val="0"/>
          <w:numId w:val="2"/>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skrive sammenhengende og godt strukturerte tekster i ulike sjangere</w:t>
      </w:r>
    </w:p>
    <w:p w:rsidR="00CE06D9" w:rsidRPr="00CE06D9" w:rsidRDefault="00CE06D9" w:rsidP="00CE06D9">
      <w:pPr>
        <w:numPr>
          <w:ilvl w:val="0"/>
          <w:numId w:val="2"/>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delta i spontane samtaler og diskusjoner</w:t>
      </w:r>
    </w:p>
    <w:p w:rsidR="00CE06D9" w:rsidRPr="00CE06D9" w:rsidRDefault="00CE06D9" w:rsidP="00CE06D9">
      <w:pPr>
        <w:spacing w:before="100" w:beforeAutospacing="1" w:after="100" w:afterAutospacing="1" w:line="240" w:lineRule="auto"/>
        <w:outlineLvl w:val="3"/>
        <w:rPr>
          <w:rFonts w:ascii="Times New Roman" w:eastAsia="Times New Roman" w:hAnsi="Times New Roman" w:cs="Times New Roman"/>
          <w:i/>
          <w:color w:val="303030"/>
          <w:sz w:val="24"/>
          <w:szCs w:val="24"/>
          <w:lang w:val="nn-NO" w:eastAsia="nb-NO"/>
        </w:rPr>
      </w:pPr>
      <w:r w:rsidRPr="00CE06D9">
        <w:rPr>
          <w:rFonts w:ascii="Times New Roman" w:eastAsia="Times New Roman" w:hAnsi="Times New Roman" w:cs="Times New Roman"/>
          <w:i/>
          <w:color w:val="303030"/>
          <w:sz w:val="24"/>
          <w:szCs w:val="24"/>
          <w:lang w:val="nn-NO" w:eastAsia="nb-NO"/>
        </w:rPr>
        <w:t xml:space="preserve">Språk, kultur og samfunn – </w:t>
      </w:r>
      <w:proofErr w:type="spellStart"/>
      <w:r w:rsidRPr="00CE06D9">
        <w:rPr>
          <w:rFonts w:ascii="Times New Roman" w:eastAsia="Times New Roman" w:hAnsi="Times New Roman" w:cs="Times New Roman"/>
          <w:i/>
          <w:color w:val="303030"/>
          <w:sz w:val="24"/>
          <w:szCs w:val="24"/>
          <w:lang w:val="nn-NO" w:eastAsia="nb-NO"/>
        </w:rPr>
        <w:t>f,eks</w:t>
      </w:r>
      <w:proofErr w:type="spellEnd"/>
      <w:r w:rsidRPr="00CE06D9">
        <w:rPr>
          <w:rFonts w:ascii="Times New Roman" w:eastAsia="Times New Roman" w:hAnsi="Times New Roman" w:cs="Times New Roman"/>
          <w:i/>
          <w:color w:val="303030"/>
          <w:sz w:val="24"/>
          <w:szCs w:val="24"/>
          <w:lang w:val="nn-NO" w:eastAsia="nb-NO"/>
        </w:rPr>
        <w:t xml:space="preserve"> </w:t>
      </w:r>
    </w:p>
    <w:p w:rsidR="00CE06D9" w:rsidRPr="00CE06D9" w:rsidRDefault="00CE06D9" w:rsidP="00CE06D9">
      <w:pPr>
        <w:numPr>
          <w:ilvl w:val="0"/>
          <w:numId w:val="3"/>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formidle kunnskap om tradisjoner, skikker og levemåter i målspråkområdet</w:t>
      </w:r>
    </w:p>
    <w:p w:rsidR="00CE06D9" w:rsidRPr="00CE06D9" w:rsidRDefault="00CE06D9" w:rsidP="00CE06D9">
      <w:pPr>
        <w:numPr>
          <w:ilvl w:val="0"/>
          <w:numId w:val="3"/>
        </w:numPr>
        <w:spacing w:before="100" w:beforeAutospacing="1" w:after="100" w:afterAutospacing="1"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formidle kunnskap om aktuelle samfunnsforhold, historie, geografi og religion i språkområdene</w:t>
      </w:r>
    </w:p>
    <w:p w:rsidR="00CE06D9" w:rsidRPr="00CE06D9" w:rsidRDefault="00CE06D9" w:rsidP="00CE06D9">
      <w:pPr>
        <w:spacing w:line="240" w:lineRule="auto"/>
        <w:rPr>
          <w:rFonts w:ascii="Times New Roman" w:eastAsia="Times New Roman" w:hAnsi="Times New Roman" w:cs="Times New Roman"/>
          <w:color w:val="303030"/>
          <w:sz w:val="24"/>
          <w:szCs w:val="24"/>
          <w:lang w:eastAsia="nb-NO"/>
        </w:rPr>
      </w:pPr>
      <w:r w:rsidRPr="00CE06D9">
        <w:rPr>
          <w:rFonts w:ascii="Times New Roman" w:eastAsia="Times New Roman" w:hAnsi="Times New Roman" w:cs="Times New Roman"/>
          <w:color w:val="303030"/>
          <w:sz w:val="24"/>
          <w:szCs w:val="24"/>
          <w:lang w:eastAsia="nb-NO"/>
        </w:rPr>
        <w:t>formidle opplevelser knyttet til estetikk og kulturformer og analysere innhold og form i litteratur, film, musikk, kunst og andre kulturformer</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t>Faget på Edvard Munch videregående skole</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Undervisning foregår vanligvis i små grupper på ca. 15-18 elever. Hovedsakelig foregår timen og aktivitetene på fremmedspråket, hvor fordypning i kulturen og debatt om forskjellige temaer tilknyttet det språklige området, er en viktig del av timen.  Man jobber både med nye strukturer og uttrykk, og deretter med grundig repetisjon,  hvor man utvikler flere språklige muligheter for uttrykke seg.  Samtidig begynner man å jobbe med å bli kjent med aksenter fra ulike områder, og får innsikt i små forskjeller mellom de mest utbredte dialektene.  Digitale midler og møtet med autentiske tekster er også en viktig del av undervisningen.  Elevene ser dokumentarer på tysk, fransk og spansk og forbereder samtaler og debatt om dem.  I tillegg får elevene en kort roman på fremmedspråket,  som de skal lese i løpet av skoleåret, skrevet av en kjent forfatter fra det språklige området, og som skal bearbeides med forskjellige aktiviteter.</w:t>
      </w: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lastRenderedPageBreak/>
        <w:t>Motivasjon for å velge faget/ Hva kan faget brukes til i fremtidige yrkesvalg?</w:t>
      </w:r>
    </w:p>
    <w:p w:rsidR="00CE06D9" w:rsidRP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Moderne samfunn er helt avhengig av mennesker med språkkompetanse. Innenfor handel, reiseliv, kultur og organisasjonsliv er mennesker som kan et språk godt, etterspurte.</w:t>
      </w:r>
    </w:p>
    <w:p w:rsidR="00CE06D9" w:rsidRDefault="00CE06D9" w:rsidP="00CE06D9">
      <w:pPr>
        <w:spacing w:line="240" w:lineRule="auto"/>
        <w:rPr>
          <w:rFonts w:ascii="Times New Roman" w:hAnsi="Times New Roman" w:cs="Times New Roman"/>
          <w:sz w:val="24"/>
          <w:szCs w:val="24"/>
        </w:rPr>
      </w:pPr>
      <w:r w:rsidRPr="00CE06D9">
        <w:rPr>
          <w:rFonts w:ascii="Times New Roman" w:hAnsi="Times New Roman" w:cs="Times New Roman"/>
          <w:sz w:val="24"/>
          <w:szCs w:val="24"/>
        </w:rPr>
        <w:t>Språkkompetanse åpner dører. Du blir f.eks. bedre rustet til å studere i utlandet. Å lære et språk grundig har også en egenverdi. Du kan reise og bli kjent med nye mennesker og kulturer på en helt annen måte enn om du ikke kjenner språket i området du besøker.</w:t>
      </w:r>
    </w:p>
    <w:p w:rsidR="00CE06D9" w:rsidRPr="00CE06D9" w:rsidRDefault="00CE06D9" w:rsidP="00CE06D9">
      <w:pPr>
        <w:spacing w:line="240" w:lineRule="auto"/>
        <w:rPr>
          <w:rFonts w:ascii="Times New Roman" w:hAnsi="Times New Roman" w:cs="Times New Roman"/>
          <w:sz w:val="24"/>
          <w:szCs w:val="24"/>
        </w:rPr>
      </w:pPr>
    </w:p>
    <w:p w:rsidR="00CE06D9" w:rsidRPr="00CE06D9" w:rsidRDefault="00CE06D9" w:rsidP="00CE06D9">
      <w:pPr>
        <w:spacing w:line="240" w:lineRule="auto"/>
        <w:rPr>
          <w:rFonts w:ascii="Times New Roman" w:hAnsi="Times New Roman" w:cs="Times New Roman"/>
          <w:b/>
          <w:sz w:val="24"/>
          <w:szCs w:val="24"/>
        </w:rPr>
      </w:pPr>
      <w:r w:rsidRPr="00CE06D9">
        <w:rPr>
          <w:rFonts w:ascii="Times New Roman" w:hAnsi="Times New Roman" w:cs="Times New Roman"/>
          <w:b/>
          <w:sz w:val="24"/>
          <w:szCs w:val="24"/>
        </w:rPr>
        <w:t xml:space="preserve">Hvilke elever kan velge faget på </w:t>
      </w:r>
      <w:r>
        <w:rPr>
          <w:rFonts w:ascii="Times New Roman" w:hAnsi="Times New Roman" w:cs="Times New Roman"/>
          <w:b/>
          <w:sz w:val="24"/>
          <w:szCs w:val="24"/>
        </w:rPr>
        <w:t>Edvard Munch videregående skole:</w:t>
      </w:r>
    </w:p>
    <w:p w:rsidR="00CE06D9" w:rsidRPr="00CE06D9" w:rsidRDefault="00CE06D9" w:rsidP="00CE06D9">
      <w:pPr>
        <w:spacing w:line="240" w:lineRule="auto"/>
        <w:jc w:val="both"/>
        <w:rPr>
          <w:rFonts w:ascii="Times New Roman" w:hAnsi="Times New Roman" w:cs="Times New Roman"/>
          <w:sz w:val="24"/>
          <w:szCs w:val="24"/>
        </w:rPr>
      </w:pPr>
      <w:r w:rsidRPr="00CE06D9">
        <w:rPr>
          <w:rFonts w:ascii="Times New Roman" w:hAnsi="Times New Roman" w:cs="Times New Roman"/>
          <w:sz w:val="24"/>
          <w:szCs w:val="24"/>
        </w:rPr>
        <w:t>Språk nivå</w:t>
      </w:r>
      <w:r>
        <w:rPr>
          <w:rFonts w:ascii="Times New Roman" w:hAnsi="Times New Roman" w:cs="Times New Roman"/>
          <w:sz w:val="24"/>
          <w:szCs w:val="24"/>
        </w:rPr>
        <w:t xml:space="preserve"> 3 kan velges av alle v</w:t>
      </w:r>
      <w:r w:rsidRPr="00CE06D9">
        <w:rPr>
          <w:rFonts w:ascii="Times New Roman" w:hAnsi="Times New Roman" w:cs="Times New Roman"/>
          <w:sz w:val="24"/>
          <w:szCs w:val="24"/>
        </w:rPr>
        <w:t xml:space="preserve">g3-elever på studieforberedende som har hatt fremmedspråk nivå 2 i Vg2. </w:t>
      </w:r>
      <w:bookmarkStart w:id="0" w:name="_GoBack"/>
      <w:bookmarkEnd w:id="0"/>
    </w:p>
    <w:sectPr w:rsidR="00CE06D9" w:rsidRPr="00CE0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1C24"/>
    <w:multiLevelType w:val="multilevel"/>
    <w:tmpl w:val="AAC2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81E1C"/>
    <w:multiLevelType w:val="multilevel"/>
    <w:tmpl w:val="AAA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15B6F"/>
    <w:multiLevelType w:val="multilevel"/>
    <w:tmpl w:val="DF64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127CE2"/>
    <w:rsid w:val="006B499D"/>
    <w:rsid w:val="0090081E"/>
    <w:rsid w:val="00B763C7"/>
    <w:rsid w:val="00CE06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929B"/>
  <w15:docId w15:val="{E338476B-2BB3-4A14-B391-18064A96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BEA8F619.dotm</Template>
  <TotalTime>0</TotalTime>
  <Pages>2</Pages>
  <Words>535</Words>
  <Characters>2840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Kjersti Engelstad Stokke</cp:lastModifiedBy>
  <cp:revision>2</cp:revision>
  <dcterms:created xsi:type="dcterms:W3CDTF">2017-11-23T09:12:00Z</dcterms:created>
  <dcterms:modified xsi:type="dcterms:W3CDTF">2017-11-23T09:12:00Z</dcterms:modified>
</cp:coreProperties>
</file>