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91ADD" w14:textId="5E9D3F0A" w:rsidR="007B6C63" w:rsidRPr="00FE0DD0" w:rsidRDefault="007B6C63" w:rsidP="007B6C63">
      <w:pPr>
        <w:rPr>
          <w:b/>
          <w:sz w:val="36"/>
          <w:szCs w:val="36"/>
        </w:rPr>
      </w:pPr>
      <w:bookmarkStart w:id="0" w:name="_GoBack"/>
      <w:bookmarkEnd w:id="0"/>
      <w:r w:rsidRPr="00FE0DD0">
        <w:rPr>
          <w:b/>
          <w:sz w:val="36"/>
          <w:szCs w:val="36"/>
        </w:rPr>
        <w:t>Teaterensemble</w:t>
      </w:r>
    </w:p>
    <w:p w14:paraId="26BCDA0A" w14:textId="77777777" w:rsidR="007B6C63" w:rsidRPr="00313A31" w:rsidRDefault="007B6C63" w:rsidP="007B6C63">
      <w:pPr>
        <w:rPr>
          <w:b/>
        </w:rPr>
      </w:pPr>
      <w:r w:rsidRPr="00313A31">
        <w:rPr>
          <w:b/>
        </w:rPr>
        <w:t>Hovedområder i faget.</w:t>
      </w:r>
    </w:p>
    <w:p w14:paraId="36058388" w14:textId="77777777" w:rsidR="007B6C63" w:rsidRDefault="007B6C63" w:rsidP="007B6C63"/>
    <w:p w14:paraId="0C93C057" w14:textId="77777777" w:rsidR="007B6C63" w:rsidRDefault="007B6C63" w:rsidP="007B6C63">
      <w:r>
        <w:t>Faget gir grunnleggende kompetanse innen drama og teater, både praktisk og teoretisk. Du får utviklet din innlevelse og formidling. I faget jobber du med grunntrening i drama, forestillingsarbeid, improvisasjon, idéutvikling, tekstarbeid, sceniske tekster og å sette opp  teaterproduksjoner.</w:t>
      </w:r>
    </w:p>
    <w:p w14:paraId="1B468B78" w14:textId="77777777" w:rsidR="007B6C63" w:rsidRDefault="007B6C63" w:rsidP="007B6C63"/>
    <w:p w14:paraId="7C614778" w14:textId="77777777" w:rsidR="007B6C63" w:rsidRDefault="007B6C63" w:rsidP="007B6C63">
      <w:r>
        <w:t>Du jobber med å samarbeide og ha samhandling med andre, bevisstgjøring av egne og andres ressurser, utvikling av den enkeltes ferdigheter og forståelse av eget forhold til gruppen /ensemblet.</w:t>
      </w:r>
    </w:p>
    <w:p w14:paraId="3AFFAE5F" w14:textId="77777777" w:rsidR="007B6C63" w:rsidRDefault="007B6C63" w:rsidP="007B6C63"/>
    <w:p w14:paraId="7DD13C03" w14:textId="77777777" w:rsidR="007B6C63" w:rsidRDefault="007B6C63" w:rsidP="007B6C63">
      <w:r>
        <w:t xml:space="preserve">Kommunikasjon, samarbeid og teambygging står sentralt. </w:t>
      </w:r>
    </w:p>
    <w:p w14:paraId="5EF8468F" w14:textId="77777777" w:rsidR="007B6C63" w:rsidRDefault="007B6C63" w:rsidP="007B6C63"/>
    <w:p w14:paraId="75B7C55F" w14:textId="77777777" w:rsidR="007B6C63" w:rsidRDefault="007B6C63" w:rsidP="007B6C63">
      <w:r>
        <w:t>Du lærer dessuten ulike tilnærminger til skuespillerens arbeid. Det legges vekt på formidling av ulike typer tekstmateriale og grunnleggende trening i sceniske uttrykk, f.eks.  ekspressiv bruk av kropp, stemme og improvisasjon.</w:t>
      </w:r>
    </w:p>
    <w:p w14:paraId="04EBEF16" w14:textId="77777777" w:rsidR="007B6C63" w:rsidRPr="00127CE2" w:rsidRDefault="007B6C63" w:rsidP="007B6C63">
      <w:pPr>
        <w:rPr>
          <w:b/>
        </w:rPr>
      </w:pPr>
      <w:r w:rsidRPr="00127CE2">
        <w:rPr>
          <w:b/>
        </w:rPr>
        <w:t>Faget på Edvard Munch videregående skole</w:t>
      </w:r>
    </w:p>
    <w:p w14:paraId="6A3FC581" w14:textId="77777777" w:rsidR="007B6C63" w:rsidRDefault="007B6C63" w:rsidP="007B6C63">
      <w:r>
        <w:t>Hva kjennetegner undervisningen i dette faget på Edvard Munch videregående skole?</w:t>
      </w:r>
    </w:p>
    <w:p w14:paraId="2B88CDA4" w14:textId="77777777" w:rsidR="007B6C63" w:rsidRDefault="007B6C63" w:rsidP="007B6C63"/>
    <w:p w14:paraId="3A45D602" w14:textId="77777777" w:rsidR="007B6C63" w:rsidRDefault="007B6C63" w:rsidP="007B6C63">
      <w:r>
        <w:t>Faget gir mulighet for varierte arbeidsformer.</w:t>
      </w:r>
    </w:p>
    <w:p w14:paraId="242FE4DE" w14:textId="77777777" w:rsidR="007B6C63" w:rsidRDefault="007B6C63" w:rsidP="007B6C63">
      <w:r>
        <w:t>Dere får blant annet jobbe med improvisasjon, ulike dramaøvelser, jobbe i grupper, og jobbe med små og større teatervisninger</w:t>
      </w:r>
    </w:p>
    <w:p w14:paraId="5C6BDFD4" w14:textId="77777777" w:rsidR="007B6C63" w:rsidRDefault="007B6C63" w:rsidP="007B6C63"/>
    <w:p w14:paraId="3176B749" w14:textId="77777777" w:rsidR="007B6C63" w:rsidRDefault="007B6C63" w:rsidP="007B6C63">
      <w:r>
        <w:t>Du får jobbe med kreative øvelser, lære å samarbeide og samhandle med andre, og bevisstgjøring om egne og andres ressurser. Dere får også utforske og prøve ut scenisk formidling,</w:t>
      </w:r>
    </w:p>
    <w:p w14:paraId="3164C013" w14:textId="77777777" w:rsidR="007B6C63" w:rsidRPr="00575A81" w:rsidRDefault="007B6C63" w:rsidP="007B6C63">
      <w:pPr>
        <w:rPr>
          <w:b/>
        </w:rPr>
      </w:pPr>
      <w:r w:rsidRPr="00575A81">
        <w:rPr>
          <w:b/>
        </w:rPr>
        <w:t>Motivasjon for å velge faget</w:t>
      </w:r>
    </w:p>
    <w:p w14:paraId="01295A65" w14:textId="77777777" w:rsidR="007B6C63" w:rsidRDefault="007B6C63" w:rsidP="007B6C63">
      <w:pPr>
        <w:rPr>
          <w:b/>
        </w:rPr>
      </w:pPr>
    </w:p>
    <w:p w14:paraId="2A7D7EBA" w14:textId="77777777" w:rsidR="007B6C63" w:rsidRPr="00575A81" w:rsidRDefault="007B6C63" w:rsidP="007B6C63">
      <w:pPr>
        <w:rPr>
          <w:b/>
        </w:rPr>
      </w:pPr>
      <w:r>
        <w:rPr>
          <w:rFonts w:cs="Arial"/>
          <w:color w:val="111111"/>
          <w:sz w:val="21"/>
          <w:szCs w:val="21"/>
        </w:rPr>
        <w:t>Du</w:t>
      </w:r>
      <w:r w:rsidRPr="00575A81">
        <w:rPr>
          <w:rFonts w:cs="Arial"/>
          <w:color w:val="111111"/>
          <w:sz w:val="21"/>
          <w:szCs w:val="21"/>
        </w:rPr>
        <w:t xml:space="preserve"> lære</w:t>
      </w:r>
      <w:r>
        <w:rPr>
          <w:rFonts w:cs="Arial"/>
          <w:color w:val="111111"/>
          <w:sz w:val="21"/>
          <w:szCs w:val="21"/>
        </w:rPr>
        <w:t>r</w:t>
      </w:r>
      <w:r w:rsidRPr="00575A81">
        <w:rPr>
          <w:rFonts w:cs="Arial"/>
          <w:color w:val="111111"/>
          <w:sz w:val="21"/>
          <w:szCs w:val="21"/>
        </w:rPr>
        <w:t xml:space="preserve"> å kommunisere</w:t>
      </w:r>
      <w:r>
        <w:rPr>
          <w:rFonts w:cs="Arial"/>
          <w:color w:val="111111"/>
          <w:sz w:val="21"/>
          <w:szCs w:val="21"/>
        </w:rPr>
        <w:t>, og</w:t>
      </w:r>
      <w:r w:rsidRPr="00575A81">
        <w:rPr>
          <w:rFonts w:cs="Helvetica"/>
          <w:color w:val="333333"/>
          <w:shd w:val="clear" w:color="auto" w:fill="FFFFFF"/>
        </w:rPr>
        <w:t xml:space="preserve"> å ta i bruk og bli klar over kroppsspråket </w:t>
      </w:r>
      <w:r>
        <w:rPr>
          <w:rFonts w:cs="Helvetica"/>
          <w:color w:val="333333"/>
          <w:shd w:val="clear" w:color="auto" w:fill="FFFFFF"/>
        </w:rPr>
        <w:t xml:space="preserve">ditt. Dette vil for eksempel hjelpe deg i situasjoner hvor du skal presentere noe i forsamlinger, selge inn idéer i jobbsammenheng, ha muntlige presentasjoner i andre fag, eksamenssituasjoner og mange andre områder. </w:t>
      </w:r>
    </w:p>
    <w:p w14:paraId="2B737B97" w14:textId="77777777" w:rsidR="007B6C63" w:rsidRPr="00575A81" w:rsidRDefault="007B6C63" w:rsidP="007B6C63">
      <w:pPr>
        <w:rPr>
          <w:b/>
        </w:rPr>
      </w:pPr>
    </w:p>
    <w:p w14:paraId="32623B3F" w14:textId="085922EB" w:rsidR="007B6C63" w:rsidRDefault="007B6C63" w:rsidP="007B6C63">
      <w:r>
        <w:rPr>
          <w:rFonts w:cs="Arial"/>
          <w:color w:val="111111"/>
          <w:sz w:val="21"/>
          <w:szCs w:val="21"/>
        </w:rPr>
        <w:lastRenderedPageBreak/>
        <w:t>Dette f</w:t>
      </w:r>
      <w:r w:rsidRPr="00575A81">
        <w:rPr>
          <w:rFonts w:cs="Arial"/>
          <w:color w:val="111111"/>
          <w:sz w:val="21"/>
          <w:szCs w:val="21"/>
        </w:rPr>
        <w:t xml:space="preserve">aget gir </w:t>
      </w:r>
      <w:r>
        <w:rPr>
          <w:rFonts w:cs="Arial"/>
          <w:color w:val="111111"/>
          <w:sz w:val="21"/>
          <w:szCs w:val="21"/>
        </w:rPr>
        <w:t>deg også mulighet</w:t>
      </w:r>
      <w:r w:rsidRPr="00575A81">
        <w:rPr>
          <w:rFonts w:cs="Arial"/>
          <w:color w:val="111111"/>
          <w:sz w:val="21"/>
          <w:szCs w:val="21"/>
        </w:rPr>
        <w:t xml:space="preserve"> for </w:t>
      </w:r>
      <w:r>
        <w:rPr>
          <w:rFonts w:cs="Arial"/>
          <w:color w:val="111111"/>
          <w:sz w:val="21"/>
          <w:szCs w:val="21"/>
        </w:rPr>
        <w:t xml:space="preserve">å ha en litt annen skolehverdag </w:t>
      </w:r>
      <w:r w:rsidRPr="00575A81">
        <w:rPr>
          <w:rFonts w:cs="Arial"/>
          <w:color w:val="111111"/>
          <w:sz w:val="21"/>
          <w:szCs w:val="21"/>
        </w:rPr>
        <w:t>hvor du får jobbe praktisk og kreativt</w:t>
      </w:r>
      <w:r>
        <w:rPr>
          <w:rFonts w:cs="Arial"/>
          <w:color w:val="111111"/>
          <w:sz w:val="21"/>
          <w:szCs w:val="21"/>
        </w:rPr>
        <w:t xml:space="preserve"> som motvekt mot mange teoretiske fag.</w:t>
      </w:r>
    </w:p>
    <w:p w14:paraId="75496AF4" w14:textId="77777777" w:rsidR="007B6C63" w:rsidRDefault="007B6C63"/>
    <w:sectPr w:rsidR="007B6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17F36"/>
    <w:multiLevelType w:val="hybridMultilevel"/>
    <w:tmpl w:val="D32821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463A2"/>
    <w:multiLevelType w:val="multilevel"/>
    <w:tmpl w:val="17848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6C31BD"/>
    <w:multiLevelType w:val="multilevel"/>
    <w:tmpl w:val="9424C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D2624A"/>
    <w:multiLevelType w:val="multilevel"/>
    <w:tmpl w:val="1816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1E"/>
    <w:rsid w:val="00007AA4"/>
    <w:rsid w:val="000202D7"/>
    <w:rsid w:val="00127CE2"/>
    <w:rsid w:val="001C2A69"/>
    <w:rsid w:val="00313A31"/>
    <w:rsid w:val="004F69D0"/>
    <w:rsid w:val="00575A81"/>
    <w:rsid w:val="0065268A"/>
    <w:rsid w:val="006E29EF"/>
    <w:rsid w:val="0071297F"/>
    <w:rsid w:val="007735F0"/>
    <w:rsid w:val="007950B8"/>
    <w:rsid w:val="007B6C63"/>
    <w:rsid w:val="007E19BF"/>
    <w:rsid w:val="008A7853"/>
    <w:rsid w:val="0090081E"/>
    <w:rsid w:val="00AB678E"/>
    <w:rsid w:val="00AE4BCC"/>
    <w:rsid w:val="00B85FAD"/>
    <w:rsid w:val="00BE3453"/>
    <w:rsid w:val="00C11F6B"/>
    <w:rsid w:val="00C253A3"/>
    <w:rsid w:val="00CA010D"/>
    <w:rsid w:val="00D8446A"/>
    <w:rsid w:val="00EF1112"/>
    <w:rsid w:val="00F922FE"/>
    <w:rsid w:val="00FE0DD0"/>
    <w:rsid w:val="00FE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C580F"/>
  <w15:docId w15:val="{6FAEAB74-A572-4A14-9344-6D9B3AEB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4">
    <w:name w:val="heading 4"/>
    <w:basedOn w:val="Normal"/>
    <w:link w:val="Overskrift4Tegn"/>
    <w:uiPriority w:val="9"/>
    <w:qFormat/>
    <w:rsid w:val="00F922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00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4Tegn">
    <w:name w:val="Overskrift 4 Tegn"/>
    <w:basedOn w:val="Standardskriftforavsnitt"/>
    <w:link w:val="Overskrift4"/>
    <w:uiPriority w:val="9"/>
    <w:rsid w:val="00F922FE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BE3453"/>
  </w:style>
  <w:style w:type="character" w:customStyle="1" w:styleId="contentbrowser">
    <w:name w:val="contentbrowser"/>
    <w:basedOn w:val="Standardskriftforavsnitt"/>
    <w:rsid w:val="00BE3453"/>
  </w:style>
  <w:style w:type="character" w:styleId="Hyperkobling">
    <w:name w:val="Hyperlink"/>
    <w:basedOn w:val="Standardskriftforavsnitt"/>
    <w:uiPriority w:val="99"/>
    <w:semiHidden/>
    <w:unhideWhenUsed/>
    <w:rsid w:val="00BE3453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FE0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5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5720">
          <w:marLeft w:val="0"/>
          <w:marRight w:val="0"/>
          <w:marTop w:val="0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0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5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D3AE6AF3.dotm</Template>
  <TotalTime>11</TotalTime>
  <Pages>2</Pages>
  <Words>278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Kjersti Engelstad Stokke</dc:creator>
  <cp:lastModifiedBy>Uttam Kumar</cp:lastModifiedBy>
  <cp:revision>5</cp:revision>
  <dcterms:created xsi:type="dcterms:W3CDTF">2017-01-09T13:17:00Z</dcterms:created>
  <dcterms:modified xsi:type="dcterms:W3CDTF">2017-11-29T09:50:00Z</dcterms:modified>
</cp:coreProperties>
</file>